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FEA9" w14:textId="77777777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865E60">
        <w:rPr>
          <w:rFonts w:ascii="Arial" w:hAnsi="Arial" w:cs="Arial"/>
          <w:b/>
          <w:bCs/>
          <w:color w:val="000000"/>
          <w:sz w:val="32"/>
          <w:szCs w:val="32"/>
        </w:rPr>
        <w:t>Satzung der Narrenzunft Grötzingen e.V.</w:t>
      </w:r>
    </w:p>
    <w:p w14:paraId="12E4121E" w14:textId="77777777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31685E" w14:textId="5F1A66BC" w:rsidR="002E3B1B" w:rsidRPr="00865E60" w:rsidRDefault="002E3B1B" w:rsidP="0095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§1 Name, Sitz, Geschäftsjahr</w:t>
      </w:r>
    </w:p>
    <w:p w14:paraId="0E7DC939" w14:textId="77777777" w:rsidR="002E3B1B" w:rsidRPr="00865E60" w:rsidRDefault="002E3B1B" w:rsidP="0095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§2 Verein</w:t>
      </w:r>
    </w:p>
    <w:p w14:paraId="0A9D58EA" w14:textId="77777777" w:rsidR="002E3B1B" w:rsidRPr="00865E60" w:rsidRDefault="002E3B1B" w:rsidP="0095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§3 Selbstlosigkeit</w:t>
      </w:r>
    </w:p>
    <w:p w14:paraId="5168CE3E" w14:textId="77777777" w:rsidR="002E3B1B" w:rsidRPr="00865E60" w:rsidRDefault="002E3B1B" w:rsidP="0095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§4 Mitgliedschaft</w:t>
      </w:r>
    </w:p>
    <w:p w14:paraId="3CBCF412" w14:textId="77777777" w:rsidR="002E3B1B" w:rsidRPr="00865E60" w:rsidRDefault="002E3B1B" w:rsidP="0095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§5 Rechte und Pflichten der Mitglieder</w:t>
      </w:r>
    </w:p>
    <w:p w14:paraId="37EC1E52" w14:textId="77777777" w:rsidR="002E3B1B" w:rsidRPr="00865E60" w:rsidRDefault="002E3B1B" w:rsidP="0095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§6 Mitgliederversammlung</w:t>
      </w:r>
    </w:p>
    <w:p w14:paraId="78540A13" w14:textId="77777777" w:rsidR="002E3B1B" w:rsidRPr="00865E60" w:rsidRDefault="002E3B1B" w:rsidP="0095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§7 Organe</w:t>
      </w:r>
    </w:p>
    <w:p w14:paraId="4B137662" w14:textId="77777777" w:rsidR="002E3B1B" w:rsidRPr="00865E60" w:rsidRDefault="002E3B1B" w:rsidP="0095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§8 Vertretungsberechtigter Vorstand gem. §26BGB</w:t>
      </w:r>
    </w:p>
    <w:p w14:paraId="44B174A1" w14:textId="77777777" w:rsidR="002E3B1B" w:rsidRPr="00865E60" w:rsidRDefault="002E3B1B" w:rsidP="0095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§9 Geschäftsführender Vorstand</w:t>
      </w:r>
    </w:p>
    <w:p w14:paraId="66D414F6" w14:textId="77777777" w:rsidR="002E3B1B" w:rsidRPr="00865E60" w:rsidRDefault="002E3B1B" w:rsidP="0095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§10 Haftung</w:t>
      </w:r>
    </w:p>
    <w:p w14:paraId="7134FE5A" w14:textId="77777777" w:rsidR="002E3B1B" w:rsidRPr="00865E60" w:rsidRDefault="002E3B1B" w:rsidP="0095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§11 Urheberrechte der Masken und Kostüme (Häs)</w:t>
      </w:r>
    </w:p>
    <w:p w14:paraId="190EAC7F" w14:textId="77777777" w:rsidR="002E3B1B" w:rsidRPr="00865E60" w:rsidRDefault="002E3B1B" w:rsidP="0095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§12 Schlussbestimmung</w:t>
      </w:r>
    </w:p>
    <w:p w14:paraId="62FC49E5" w14:textId="77777777" w:rsidR="002E3B1B" w:rsidRPr="00865E60" w:rsidRDefault="002E3B1B" w:rsidP="0095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§13 Inkrafttreten</w:t>
      </w:r>
    </w:p>
    <w:p w14:paraId="2B4DB4B6" w14:textId="77777777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2B0D76" w14:textId="13E870F5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65E60">
        <w:rPr>
          <w:rFonts w:ascii="Arial" w:hAnsi="Arial" w:cs="Arial"/>
          <w:b/>
          <w:bCs/>
          <w:color w:val="000000"/>
          <w:sz w:val="20"/>
          <w:szCs w:val="20"/>
        </w:rPr>
        <w:t>§1 Name, Sitz, Geschäftsjahr</w:t>
      </w:r>
    </w:p>
    <w:p w14:paraId="57421FCC" w14:textId="77777777" w:rsidR="001B0855" w:rsidRPr="00865E60" w:rsidRDefault="001B0855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0B26E9" w14:textId="5E73E236" w:rsidR="002E3B1B" w:rsidRPr="00865E60" w:rsidRDefault="002E3B1B" w:rsidP="002E3B1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Der am 06. Mai 2007 gegründete Verein, eingetragen unter der Vereinsnummer 1361 im Vereinsregister des Amtsgerichts Nürtingen führt den Namen: „Narrenzunft Grötzingen e.V.“</w:t>
      </w:r>
    </w:p>
    <w:p w14:paraId="64E08286" w14:textId="0849D380" w:rsidR="002E3B1B" w:rsidRPr="00865E60" w:rsidRDefault="002E3B1B" w:rsidP="002E3B1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Die Narrenzunft Grötzingen e.V. besteht aus der Gruppe: „Klingenbachgeist“</w:t>
      </w:r>
    </w:p>
    <w:p w14:paraId="13FC2C45" w14:textId="4EE098F6" w:rsidR="002E3B1B" w:rsidRPr="00865E60" w:rsidRDefault="002E3B1B" w:rsidP="002E3B1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Sitz des Vereins ist die Gemeinde Aichtal.</w:t>
      </w:r>
    </w:p>
    <w:p w14:paraId="4C3B0186" w14:textId="61AA5643" w:rsidR="002E3B1B" w:rsidRPr="00865E60" w:rsidRDefault="002E3B1B" w:rsidP="002E3B1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Geschäftsjahr ist das Kalenderjahr.</w:t>
      </w:r>
    </w:p>
    <w:p w14:paraId="2176084F" w14:textId="77777777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B63CD6" w14:textId="1ECAC92D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65E60">
        <w:rPr>
          <w:rFonts w:ascii="Arial" w:hAnsi="Arial" w:cs="Arial"/>
          <w:b/>
          <w:bCs/>
          <w:color w:val="000000"/>
          <w:sz w:val="20"/>
          <w:szCs w:val="20"/>
        </w:rPr>
        <w:t>§2 Vereinszweck</w:t>
      </w:r>
    </w:p>
    <w:p w14:paraId="649484AF" w14:textId="77777777" w:rsidR="001B0855" w:rsidRPr="00865E60" w:rsidRDefault="001B0855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489857" w14:textId="75328870" w:rsidR="002E3B1B" w:rsidRPr="00865E60" w:rsidRDefault="002E3B1B" w:rsidP="002E3B1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Pflege und Förderung des heimatlichen Fastnachtsbrauchtums.</w:t>
      </w:r>
    </w:p>
    <w:p w14:paraId="7C08F6BA" w14:textId="517E2DBF" w:rsidR="002E3B1B" w:rsidRPr="00865E60" w:rsidRDefault="002E3B1B" w:rsidP="002E3B1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Förderung und Durchführung von Fastnachtsveranstaltungen.</w:t>
      </w:r>
    </w:p>
    <w:p w14:paraId="7EEE3574" w14:textId="0E7F16BB" w:rsidR="002E3B1B" w:rsidRPr="00865E60" w:rsidRDefault="002E3B1B" w:rsidP="002E3B1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Förderung und Unterstützung der Heimatpflege im Heimatgebiet.</w:t>
      </w:r>
    </w:p>
    <w:p w14:paraId="1385A359" w14:textId="5A68F714" w:rsidR="002E3B1B" w:rsidRPr="00865E60" w:rsidRDefault="002E3B1B" w:rsidP="002E3B1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Ständige Kontaktpflege zu in- und ausländischen fastnachtlichen Gesellschaften, Vereinen und</w:t>
      </w:r>
    </w:p>
    <w:p w14:paraId="08D838B8" w14:textId="77777777" w:rsidR="002E3B1B" w:rsidRPr="00865E60" w:rsidRDefault="002E3B1B" w:rsidP="002E3B1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Organisationen.</w:t>
      </w:r>
    </w:p>
    <w:p w14:paraId="6A04A4D6" w14:textId="4AB69FE4" w:rsidR="002E3B1B" w:rsidRPr="00865E60" w:rsidRDefault="002E3B1B" w:rsidP="002E3B1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Der Verein verfolgt keine politische, religiöse und militärische Zwecke.</w:t>
      </w:r>
    </w:p>
    <w:p w14:paraId="4F349635" w14:textId="480AED5B" w:rsidR="002E3B1B" w:rsidRPr="00865E60" w:rsidRDefault="002E3B1B" w:rsidP="002E3B1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Er verfolgt ausschließlich und unmittelbar gemeinnützige Zwecke im Sinne des Abschnitts</w:t>
      </w:r>
    </w:p>
    <w:p w14:paraId="2F7361BF" w14:textId="33742B92" w:rsidR="002E3B1B" w:rsidRPr="00865E60" w:rsidRDefault="002E3B1B" w:rsidP="002E3B1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„Steuerbegünstigte Zwecke“ der Abgabenordnung.</w:t>
      </w:r>
    </w:p>
    <w:p w14:paraId="0AB8443A" w14:textId="77777777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879A4D7" w14:textId="30B31666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65E60">
        <w:rPr>
          <w:rFonts w:ascii="Arial" w:hAnsi="Arial" w:cs="Arial"/>
          <w:b/>
          <w:bCs/>
          <w:color w:val="000000"/>
          <w:sz w:val="20"/>
          <w:szCs w:val="20"/>
        </w:rPr>
        <w:t>§3 Selbstlosigkeit</w:t>
      </w:r>
    </w:p>
    <w:p w14:paraId="616F2550" w14:textId="77777777" w:rsidR="001B0855" w:rsidRPr="00865E60" w:rsidRDefault="001B0855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B5BEBE" w14:textId="52838A2A" w:rsidR="002E3B1B" w:rsidRPr="00865E60" w:rsidRDefault="002E3B1B" w:rsidP="002E3B1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Der Verein ist selbstlos tätig; er verfolgt nicht in erster Linie eigenwirtschaftliche Zwecke.</w:t>
      </w:r>
    </w:p>
    <w:p w14:paraId="70637BED" w14:textId="40726EE5" w:rsidR="002E3B1B" w:rsidRPr="00865E60" w:rsidRDefault="002E3B1B" w:rsidP="002E3B1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Mittel des Vereins dürfen nur für die satzungsgemäßen Zwecke verwendet werden.</w:t>
      </w:r>
    </w:p>
    <w:p w14:paraId="33962B82" w14:textId="332F04D3" w:rsidR="002E3B1B" w:rsidRPr="00865E60" w:rsidRDefault="002E3B1B" w:rsidP="002E3B1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Die Mitglieder erhalten keine Zuwendungen aus Mitteln des Vereins.</w:t>
      </w:r>
    </w:p>
    <w:p w14:paraId="230FF02C" w14:textId="34846C6E" w:rsidR="002E3B1B" w:rsidRPr="00865E60" w:rsidRDefault="002E3B1B" w:rsidP="002E3B1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Es darf keine Person durch Ausgaben, die den Zwecken des Vereins fremd sind, oder durch</w:t>
      </w:r>
    </w:p>
    <w:p w14:paraId="357D8893" w14:textId="560C14C0" w:rsidR="002E3B1B" w:rsidRPr="00865E60" w:rsidRDefault="002E3B1B" w:rsidP="002E3B1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unverhältnismäßig hohe Vergütungen begünstigt werden.</w:t>
      </w:r>
    </w:p>
    <w:p w14:paraId="2884DE7F" w14:textId="77777777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14FB122" w14:textId="7FF75B3B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65E60">
        <w:rPr>
          <w:rFonts w:ascii="Arial" w:hAnsi="Arial" w:cs="Arial"/>
          <w:b/>
          <w:bCs/>
          <w:color w:val="000000"/>
          <w:sz w:val="20"/>
          <w:szCs w:val="20"/>
        </w:rPr>
        <w:t>§4 Mitgliedschaft</w:t>
      </w:r>
    </w:p>
    <w:p w14:paraId="4F73D939" w14:textId="77777777" w:rsidR="001B0855" w:rsidRPr="00865E60" w:rsidRDefault="001B0855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ACFD63" w14:textId="2FCE6961" w:rsidR="002E3B1B" w:rsidRPr="00865E60" w:rsidRDefault="002E3B1B" w:rsidP="002E3B1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Der Verein hat</w:t>
      </w:r>
    </w:p>
    <w:p w14:paraId="7581A863" w14:textId="1E2CC69F" w:rsidR="002E3B1B" w:rsidRPr="00865E60" w:rsidRDefault="002E3B1B" w:rsidP="001803A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73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ordentliche Mitglieder</w:t>
      </w:r>
    </w:p>
    <w:p w14:paraId="0A25CD9D" w14:textId="2F45A374" w:rsidR="002E3B1B" w:rsidRPr="00865E60" w:rsidRDefault="002E3B1B" w:rsidP="001803A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73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Aktive Mitglieder</w:t>
      </w:r>
    </w:p>
    <w:p w14:paraId="154FD18F" w14:textId="77777777" w:rsidR="002E3B1B" w:rsidRPr="00865E60" w:rsidRDefault="002E3B1B" w:rsidP="001803A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73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Passive Mitglieder</w:t>
      </w:r>
    </w:p>
    <w:p w14:paraId="28E7118B" w14:textId="0E8166C2" w:rsidR="002E3B1B" w:rsidRPr="00865E60" w:rsidRDefault="002E3B1B" w:rsidP="001803A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73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Ehrenmitglieder</w:t>
      </w:r>
    </w:p>
    <w:p w14:paraId="5640B0A9" w14:textId="4F412C16" w:rsidR="002E3B1B" w:rsidRPr="00865E60" w:rsidRDefault="002E3B1B" w:rsidP="001803AC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Die Mitgliedschaft im Verein kann jede unbescholtene Person erwerben, die das 18. Lebensjahr vollendet hat. Jugendliche unter 18 Jahren bedürfen zu ihrer Aufnahme der schriftlichen Zustimmung</w:t>
      </w:r>
    </w:p>
    <w:p w14:paraId="62DCF5CF" w14:textId="77777777" w:rsidR="002E3B1B" w:rsidRPr="00865E60" w:rsidRDefault="002E3B1B" w:rsidP="001803AC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 xml:space="preserve">des gesetzlichen Vertreters. </w:t>
      </w:r>
    </w:p>
    <w:p w14:paraId="6C891A89" w14:textId="2F96D800" w:rsidR="001803AC" w:rsidRPr="00865E60" w:rsidRDefault="002E3B1B" w:rsidP="001803AC">
      <w:pPr>
        <w:pStyle w:val="Listenabsatz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Eine aktive Mitgliedschaft in der Narrenzunft Grötzingen e.V. ist nur möglich</w:t>
      </w:r>
      <w:r w:rsidR="00956A24" w:rsidRPr="00865E60">
        <w:rPr>
          <w:rFonts w:ascii="Arial" w:hAnsi="Arial" w:cs="Arial"/>
          <w:color w:val="000000"/>
          <w:sz w:val="20"/>
          <w:szCs w:val="20"/>
        </w:rPr>
        <w:t>,</w:t>
      </w:r>
      <w:r w:rsidRPr="00865E60">
        <w:rPr>
          <w:rFonts w:ascii="Arial" w:hAnsi="Arial" w:cs="Arial"/>
          <w:color w:val="000000"/>
          <w:sz w:val="20"/>
          <w:szCs w:val="20"/>
        </w:rPr>
        <w:t xml:space="preserve"> wenn keine</w:t>
      </w:r>
      <w:r w:rsidR="001803AC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 xml:space="preserve">weitere „aktive“ Mitgliedschaft in anderen, nicht der Narrenzunft Grötzingen e.V. </w:t>
      </w:r>
      <w:r w:rsidR="001803AC" w:rsidRPr="00865E60">
        <w:rPr>
          <w:rFonts w:ascii="Arial" w:hAnsi="Arial" w:cs="Arial"/>
          <w:color w:val="000000"/>
          <w:sz w:val="20"/>
          <w:szCs w:val="20"/>
        </w:rPr>
        <w:t>zugehörigen Gruppen</w:t>
      </w:r>
      <w:r w:rsidRPr="00865E60">
        <w:rPr>
          <w:rFonts w:ascii="Arial" w:hAnsi="Arial" w:cs="Arial"/>
          <w:color w:val="000000"/>
          <w:sz w:val="20"/>
          <w:szCs w:val="20"/>
        </w:rPr>
        <w:t>, besteht. Darunter fallen eingetragene Narrenzünfte/-bünde, freie Narrengruppen</w:t>
      </w:r>
      <w:r w:rsidR="001803AC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oder ähnliche Gruppen (z.B. Musikgruppen, Guggenmusik etc.) die der schwäbisch</w:t>
      </w:r>
      <w:r w:rsidR="001803AC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alemannischen Fasnet verbunden sind.</w:t>
      </w:r>
      <w:r w:rsidR="001803AC" w:rsidRPr="00865E6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CD241E3" w14:textId="1E365044" w:rsidR="002E3B1B" w:rsidRPr="00865E60" w:rsidRDefault="002E3B1B" w:rsidP="001803AC">
      <w:pPr>
        <w:pStyle w:val="Listenabsatz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lastRenderedPageBreak/>
        <w:t>Eine „passive“ Mitgliedschaft in anderen Gruppen, wie o. beschrieben, die nicht der</w:t>
      </w:r>
      <w:r w:rsidR="001803AC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Narrenzunft Grötzingen e.V. zugehörigen Gruppen sind, ist jederzeit möglich.</w:t>
      </w:r>
    </w:p>
    <w:p w14:paraId="30F602A8" w14:textId="2C024433" w:rsidR="002E3B1B" w:rsidRPr="00865E60" w:rsidRDefault="002E3B1B" w:rsidP="002E3B1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Jugendliche bis zur Vollendung des 16. Lebensjahres können Mitglied werden, sofern ein Elternteil</w:t>
      </w:r>
      <w:r w:rsidR="001803AC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passives Mitglied wird und den Jugendlichen zu den Fastnachtsumzügen begleitet.</w:t>
      </w:r>
    </w:p>
    <w:p w14:paraId="68D0C67D" w14:textId="0FBA5B2D" w:rsidR="002E3B1B" w:rsidRPr="00865E60" w:rsidRDefault="002E3B1B" w:rsidP="002E3B1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Die Person sollte in Grötzingen wohnhaft sein, oder einen Bezug zu Grötzingen haben.</w:t>
      </w:r>
    </w:p>
    <w:p w14:paraId="2C5B92FC" w14:textId="38B76432" w:rsidR="002E3B1B" w:rsidRPr="00865E60" w:rsidRDefault="002E3B1B" w:rsidP="002E3B1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Dem schriftlichen Aufnahmeantrag kann der Vorstand innerhalb eines Monats widersprechen.</w:t>
      </w:r>
    </w:p>
    <w:p w14:paraId="5022A4C3" w14:textId="74648E9F" w:rsidR="002E3B1B" w:rsidRPr="00865E60" w:rsidRDefault="002E3B1B" w:rsidP="002E3B1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Ein Aufnahmeanspruch besteht nicht.</w:t>
      </w:r>
    </w:p>
    <w:p w14:paraId="14DA966F" w14:textId="17D4031D" w:rsidR="002E3B1B" w:rsidRPr="00865E60" w:rsidRDefault="002E3B1B" w:rsidP="002E3B1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Personen und Mitglieder, die sich um den Verein besondere Verdienste erworben haben, können</w:t>
      </w:r>
      <w:r w:rsidR="001803AC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auf Vorschlag des Vorstandes zu Ehrenmitgliedern ernannt werden.</w:t>
      </w:r>
    </w:p>
    <w:p w14:paraId="20C9E170" w14:textId="39D2EE32" w:rsidR="002E3B1B" w:rsidRPr="00865E60" w:rsidRDefault="002E3B1B" w:rsidP="002E3B1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Ehrenmitglieder sind beitragsfrei und haben zu den Veranstaltungen des Vereins freien Eintritt.</w:t>
      </w:r>
    </w:p>
    <w:p w14:paraId="7BDA599B" w14:textId="4EB365A6" w:rsidR="002E3B1B" w:rsidRPr="00865E60" w:rsidRDefault="002E3B1B" w:rsidP="002E3B1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Die Mitgliedschaft endet mit dem Tod, Austritt oder Ausschluss aus dem Verein.</w:t>
      </w:r>
    </w:p>
    <w:p w14:paraId="2DCE8B95" w14:textId="2583EDC9" w:rsidR="002E3B1B" w:rsidRPr="00865E60" w:rsidRDefault="002E3B1B" w:rsidP="00F24F6F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Der Austritt kann nur am Ende eines Kalenderjahres erfolgen und muss 3 Monate vor dem</w:t>
      </w:r>
      <w:r w:rsidR="00F24F6F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Jahresende dem Vorstand schriftlich mitgeteilt werden.</w:t>
      </w:r>
    </w:p>
    <w:p w14:paraId="590FA7A8" w14:textId="7DA975E7" w:rsidR="002E3B1B" w:rsidRPr="00865E60" w:rsidRDefault="002E3B1B" w:rsidP="002E3B1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Ausschlussgründe:</w:t>
      </w:r>
    </w:p>
    <w:p w14:paraId="489FABE0" w14:textId="1FF30EC5" w:rsidR="002E3B1B" w:rsidRPr="00865E60" w:rsidRDefault="002E3B1B" w:rsidP="001803AC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Grober Verstoß gegen die Satzung oder satzungsgemäß gefasste Beschlüsse</w:t>
      </w:r>
    </w:p>
    <w:p w14:paraId="70FC8586" w14:textId="77777777" w:rsidR="001803AC" w:rsidRPr="00865E60" w:rsidRDefault="002E3B1B" w:rsidP="001803AC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Durch erwiesenes, das Ansehen des Brauchtums oder des Vereins schädigendes</w:t>
      </w:r>
      <w:r w:rsidR="001803AC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Verhalten</w:t>
      </w:r>
    </w:p>
    <w:p w14:paraId="0B35DCBD" w14:textId="3B742000" w:rsidR="002E3B1B" w:rsidRPr="00865E60" w:rsidRDefault="002E3B1B" w:rsidP="001803AC">
      <w:pPr>
        <w:pStyle w:val="Listenabsatz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Nichterfüllung des Beitragspflichten nach vorausgegangener Mahnung</w:t>
      </w:r>
    </w:p>
    <w:p w14:paraId="44707BF0" w14:textId="76C9C42D" w:rsidR="002E3B1B" w:rsidRPr="00865E60" w:rsidRDefault="002E3B1B" w:rsidP="001803AC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Bis zur rechtskräftigen Entscheidung über einen Ausschluss aus dem Verein ruhen alle Rechte des</w:t>
      </w:r>
      <w:r w:rsidR="001803AC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ausgeschlossenen Mitgliedes.</w:t>
      </w:r>
    </w:p>
    <w:p w14:paraId="130CF9D9" w14:textId="582E186C" w:rsidR="002E3B1B" w:rsidRPr="00865E60" w:rsidRDefault="002E3B1B" w:rsidP="002E3B1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Der Ausschluss erfolgt durch Beschluss des geschäftsführenden Vorstandes. Dem</w:t>
      </w:r>
      <w:r w:rsidR="001803AC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ausgeschlossenen Mitglied steht das Recht zu, Berufung bei der nächsten Mitgliederversammlung</w:t>
      </w:r>
      <w:r w:rsidR="001803AC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 xml:space="preserve">einzulegen. Die Mitglieder entscheiden endgültig mit </w:t>
      </w:r>
      <w:r w:rsidR="001803AC" w:rsidRPr="00865E60">
        <w:rPr>
          <w:rFonts w:ascii="Arial" w:hAnsi="Arial" w:cs="Arial"/>
          <w:color w:val="000000"/>
          <w:sz w:val="20"/>
          <w:szCs w:val="20"/>
        </w:rPr>
        <w:t>S</w:t>
      </w:r>
      <w:r w:rsidRPr="00865E60">
        <w:rPr>
          <w:rFonts w:ascii="Arial" w:hAnsi="Arial" w:cs="Arial"/>
          <w:color w:val="000000"/>
          <w:sz w:val="20"/>
          <w:szCs w:val="20"/>
        </w:rPr>
        <w:t>timmenmehrheit.</w:t>
      </w:r>
    </w:p>
    <w:p w14:paraId="5F75BC46" w14:textId="40E8A456" w:rsidR="002E3B1B" w:rsidRPr="00865E60" w:rsidRDefault="002E3B1B" w:rsidP="002E3B1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 xml:space="preserve">Mit der Aufnahme in den Verein erkennt das Mitglied die Satzung und sofern zutreffend die von </w:t>
      </w:r>
      <w:r w:rsidR="001803AC" w:rsidRPr="00865E60">
        <w:rPr>
          <w:rFonts w:ascii="Arial" w:hAnsi="Arial" w:cs="Arial"/>
          <w:color w:val="000000"/>
          <w:sz w:val="20"/>
          <w:szCs w:val="20"/>
        </w:rPr>
        <w:t>der Hauptversammlung</w:t>
      </w:r>
      <w:r w:rsidRPr="00865E60">
        <w:rPr>
          <w:rFonts w:ascii="Arial" w:hAnsi="Arial" w:cs="Arial"/>
          <w:color w:val="000000"/>
          <w:sz w:val="20"/>
          <w:szCs w:val="20"/>
        </w:rPr>
        <w:t xml:space="preserve"> beschlossenen Mitgliedsbestimmung an. Mitgliedsbedingungen und Satzung</w:t>
      </w:r>
      <w:r w:rsidR="001803AC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werden dem neuen Mitglied nach Aufnahme in den Verein ausgehändigt.</w:t>
      </w:r>
    </w:p>
    <w:p w14:paraId="020AC48A" w14:textId="2A61440A" w:rsidR="002E3B1B" w:rsidRPr="00865E60" w:rsidRDefault="002E3B1B" w:rsidP="00F24F6F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Mit der Beendigung der Mitgliedschaft erlischt jeder Anspruch an den Verein. Entrichtete Beiträge</w:t>
      </w:r>
      <w:r w:rsidR="001803AC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werden nicht erstattet. Vereinseigene Gegenstände sind unverzüglich dem Verein zurückzugeben.</w:t>
      </w:r>
      <w:r w:rsidR="001B0855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Offene Rechnungen und Beiträge sind dem Verein gegenüber unverzüglich zu begleichen.</w:t>
      </w:r>
    </w:p>
    <w:p w14:paraId="326B0383" w14:textId="02600926" w:rsidR="002E3B1B" w:rsidRPr="00865E60" w:rsidRDefault="002E3B1B" w:rsidP="002E3B1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Möchte ein aktives Mitglied zur passiven Mitgliedschaft wechseln, so hat er dies bis spätestens 3</w:t>
      </w:r>
      <w:r w:rsidR="001803AC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Monate vor Ablauf des Kalenderjahres dem Vorstand schriftlich zu erklären.</w:t>
      </w:r>
    </w:p>
    <w:p w14:paraId="1C7F569A" w14:textId="40DA14EB" w:rsidR="002E3B1B" w:rsidRPr="00865E60" w:rsidRDefault="002E3B1B" w:rsidP="001803AC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Einen anschließenden, späteren Wechsel von der passiven zur aktiven Mitgliedschaft ist die</w:t>
      </w:r>
      <w:r w:rsidR="001803AC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Zustimmung des Vorstandes mit 2/3 Mehrheit erforderlich.</w:t>
      </w:r>
    </w:p>
    <w:p w14:paraId="500AA8E2" w14:textId="77777777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2A0A5D" w14:textId="707BEF6C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65E60">
        <w:rPr>
          <w:rFonts w:ascii="Arial" w:hAnsi="Arial" w:cs="Arial"/>
          <w:b/>
          <w:bCs/>
          <w:color w:val="000000"/>
          <w:sz w:val="20"/>
          <w:szCs w:val="20"/>
        </w:rPr>
        <w:t>§5 Rechte und Pflichten der Mitglieder</w:t>
      </w:r>
    </w:p>
    <w:p w14:paraId="5D9D007D" w14:textId="77777777" w:rsidR="001B0855" w:rsidRPr="00865E60" w:rsidRDefault="001B0855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DC895F" w14:textId="4D4BFE44" w:rsidR="002E3B1B" w:rsidRPr="00865E60" w:rsidRDefault="002E3B1B" w:rsidP="00F24F6F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Der Jahresbeitrag wird von der Mitgliederversammlung festgesetzt. Die Mitgliedsbeiträge sind</w:t>
      </w:r>
    </w:p>
    <w:p w14:paraId="521D293E" w14:textId="77777777" w:rsidR="00F24F6F" w:rsidRPr="00865E60" w:rsidRDefault="002E3B1B" w:rsidP="00F24F6F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jeweils zu Beginn eines Kalenderjahres zu zahlen. Solange ein Mitglied einen</w:t>
      </w:r>
      <w:r w:rsidR="00F24F6F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Beitragsrückstand hat,</w:t>
      </w:r>
      <w:r w:rsidR="00F24F6F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ruhen seine Rechte.</w:t>
      </w:r>
      <w:r w:rsidR="00F24F6F" w:rsidRPr="00865E6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CAD9FC" w14:textId="5AED0672" w:rsidR="002E3B1B" w:rsidRPr="00865E60" w:rsidRDefault="002E3B1B" w:rsidP="00F24F6F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Den Mitgliedern steht das Recht zur Teilnahme an allen Veranstaltungen des Vereins zu. Sie</w:t>
      </w:r>
      <w:r w:rsidR="00F24F6F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können die in §5 festgelegten Rechte ausüben, Anträge und Anfragen stellen sowie Wünsche und</w:t>
      </w:r>
      <w:r w:rsidR="00F24F6F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Anregungen vortragen.</w:t>
      </w:r>
    </w:p>
    <w:p w14:paraId="3D198831" w14:textId="456C308E" w:rsidR="002E3B1B" w:rsidRPr="00865E60" w:rsidRDefault="002E3B1B" w:rsidP="00F24F6F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Das aktive und passive Wahlrecht kann ab dem vollendeten 18. Lebensjahr ausgeübt werden.</w:t>
      </w:r>
    </w:p>
    <w:p w14:paraId="178A8C28" w14:textId="3EFD2BCF" w:rsidR="002E3B1B" w:rsidRPr="00865E60" w:rsidRDefault="002E3B1B" w:rsidP="00F24F6F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Mitglieder, denen kein Stimmrecht zusteht, können an der Mitgliederversammlung als Gäste</w:t>
      </w:r>
    </w:p>
    <w:p w14:paraId="13850557" w14:textId="77777777" w:rsidR="00F24F6F" w:rsidRPr="00865E60" w:rsidRDefault="002E3B1B" w:rsidP="00F24F6F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jederzeit teilnehmen.</w:t>
      </w:r>
      <w:r w:rsidR="00F24F6F" w:rsidRPr="00865E6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46DF74F" w14:textId="443DD79A" w:rsidR="002E3B1B" w:rsidRPr="00865E60" w:rsidRDefault="002E3B1B" w:rsidP="00F24F6F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 xml:space="preserve">Das Tragen der </w:t>
      </w:r>
      <w:proofErr w:type="spellStart"/>
      <w:r w:rsidRPr="00865E60">
        <w:rPr>
          <w:rFonts w:ascii="Arial" w:hAnsi="Arial" w:cs="Arial"/>
          <w:color w:val="000000"/>
          <w:sz w:val="20"/>
          <w:szCs w:val="20"/>
        </w:rPr>
        <w:t>Zunfthäs</w:t>
      </w:r>
      <w:proofErr w:type="spellEnd"/>
      <w:r w:rsidRPr="00865E60">
        <w:rPr>
          <w:rFonts w:ascii="Arial" w:hAnsi="Arial" w:cs="Arial"/>
          <w:color w:val="000000"/>
          <w:sz w:val="20"/>
          <w:szCs w:val="20"/>
        </w:rPr>
        <w:t xml:space="preserve"> wird in einer besonderen Zunftordnung geregelt, der sich jeder Hästräger</w:t>
      </w:r>
      <w:r w:rsidR="00F24F6F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zu unterwerfen hat und durch Unterschrift anerkennt.</w:t>
      </w:r>
    </w:p>
    <w:p w14:paraId="59B54B2B" w14:textId="432FC607" w:rsidR="002E3B1B" w:rsidRPr="00865E60" w:rsidRDefault="002E3B1B" w:rsidP="00F24F6F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Jedes Mitglied ist verpflichtet, die Ziele und Aufgaben des Vereins zu unterstützen und zu fördern.</w:t>
      </w:r>
    </w:p>
    <w:p w14:paraId="79A7E77C" w14:textId="77777777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1196AD" w14:textId="6B2897CB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65E60">
        <w:rPr>
          <w:rFonts w:ascii="Arial" w:hAnsi="Arial" w:cs="Arial"/>
          <w:b/>
          <w:bCs/>
          <w:color w:val="000000"/>
          <w:sz w:val="20"/>
          <w:szCs w:val="20"/>
        </w:rPr>
        <w:t>§6 Mitgliederversammlung</w:t>
      </w:r>
    </w:p>
    <w:p w14:paraId="0F544587" w14:textId="77777777" w:rsidR="001B0855" w:rsidRPr="00865E60" w:rsidRDefault="001B0855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CE2D76" w14:textId="60973643" w:rsidR="002E3B1B" w:rsidRPr="00865E60" w:rsidRDefault="002E3B1B" w:rsidP="00F24F6F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Die Mitgliederversammlung ist beschlussfähig, wenn sie ordnungsgemäß einberufen wurde.</w:t>
      </w:r>
    </w:p>
    <w:p w14:paraId="6799F922" w14:textId="77777777" w:rsidR="00F24F6F" w:rsidRPr="00865E60" w:rsidRDefault="002E3B1B" w:rsidP="00F24F6F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Sie fasst mit der einfachen Mehrheit der anwesenden Mitglieder Beschlüsse.</w:t>
      </w:r>
      <w:r w:rsidR="00F24F6F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Satzungsänderungen, eine Änderung des Vereinszeckes sowie eine Auflösung des Vereins</w:t>
      </w:r>
      <w:r w:rsidR="00F24F6F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 xml:space="preserve">bedürfen einer 2/3 Mehrheit der anwesenden Mitglieder. </w:t>
      </w:r>
    </w:p>
    <w:p w14:paraId="64C8D112" w14:textId="2C32B001" w:rsidR="00F24F6F" w:rsidRPr="00865E60" w:rsidRDefault="002E3B1B" w:rsidP="00F24F6F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Mitglieder, die sich der Stimme enthalten,</w:t>
      </w:r>
      <w:r w:rsidR="00F24F6F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 xml:space="preserve">werden behandelt wie nicht </w:t>
      </w:r>
      <w:r w:rsidR="00956A24" w:rsidRPr="00865E60">
        <w:rPr>
          <w:rFonts w:ascii="Arial" w:hAnsi="Arial" w:cs="Arial"/>
          <w:color w:val="000000"/>
          <w:sz w:val="20"/>
          <w:szCs w:val="20"/>
        </w:rPr>
        <w:t>erschienen</w:t>
      </w:r>
      <w:r w:rsidRPr="00865E60">
        <w:rPr>
          <w:rFonts w:ascii="Arial" w:hAnsi="Arial" w:cs="Arial"/>
          <w:color w:val="000000"/>
          <w:sz w:val="20"/>
          <w:szCs w:val="20"/>
        </w:rPr>
        <w:t>.</w:t>
      </w:r>
    </w:p>
    <w:p w14:paraId="5AA52005" w14:textId="77777777" w:rsidR="00F24F6F" w:rsidRPr="00865E60" w:rsidRDefault="002E3B1B" w:rsidP="00F24F6F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Die Beschlüsse der Mitgliederversammlung werden protokolliert.</w:t>
      </w:r>
    </w:p>
    <w:p w14:paraId="68160D8D" w14:textId="1DB8EE92" w:rsidR="002E3B1B" w:rsidRPr="00865E60" w:rsidRDefault="002E3B1B" w:rsidP="00F24F6F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lastRenderedPageBreak/>
        <w:t>Der Mitgliederversammlung obliegen</w:t>
      </w:r>
    </w:p>
    <w:p w14:paraId="49E767FF" w14:textId="77777777" w:rsidR="00F24F6F" w:rsidRPr="00865E60" w:rsidRDefault="002E3B1B" w:rsidP="00F24F6F">
      <w:pPr>
        <w:autoSpaceDE w:val="0"/>
        <w:autoSpaceDN w:val="0"/>
        <w:adjustRightInd w:val="0"/>
        <w:spacing w:after="0" w:line="240" w:lineRule="auto"/>
        <w:ind w:left="709" w:firstLine="142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5.1 die Entgegennahme des Jahresberichtes des Vorstandes</w:t>
      </w:r>
    </w:p>
    <w:p w14:paraId="366A31C9" w14:textId="6A52861D" w:rsidR="002E3B1B" w:rsidRPr="00865E60" w:rsidRDefault="00F24F6F" w:rsidP="001B0855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 xml:space="preserve">5.2 </w:t>
      </w:r>
      <w:r w:rsidR="002E3B1B" w:rsidRPr="00865E60">
        <w:rPr>
          <w:rFonts w:ascii="Arial" w:hAnsi="Arial" w:cs="Arial"/>
          <w:color w:val="000000"/>
          <w:sz w:val="20"/>
          <w:szCs w:val="20"/>
        </w:rPr>
        <w:t>die Entgegennahme des Kassenberichtes des Kassiers und des Prüfberichtes der</w:t>
      </w:r>
      <w:r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="001B0855" w:rsidRPr="00865E60">
        <w:rPr>
          <w:rFonts w:ascii="Arial" w:hAnsi="Arial" w:cs="Arial"/>
          <w:color w:val="000000"/>
          <w:sz w:val="20"/>
          <w:szCs w:val="20"/>
        </w:rPr>
        <w:t xml:space="preserve">  </w:t>
      </w:r>
      <w:r w:rsidR="002E3B1B" w:rsidRPr="00865E60">
        <w:rPr>
          <w:rFonts w:ascii="Arial" w:hAnsi="Arial" w:cs="Arial"/>
          <w:color w:val="000000"/>
          <w:sz w:val="20"/>
          <w:szCs w:val="20"/>
        </w:rPr>
        <w:t>Kassenprüfer</w:t>
      </w:r>
    </w:p>
    <w:p w14:paraId="2304C33D" w14:textId="1A873827" w:rsidR="002E3B1B" w:rsidRPr="00865E60" w:rsidRDefault="00F24F6F" w:rsidP="00F24F6F">
      <w:pPr>
        <w:autoSpaceDE w:val="0"/>
        <w:autoSpaceDN w:val="0"/>
        <w:adjustRightInd w:val="0"/>
        <w:spacing w:after="0" w:line="240" w:lineRule="auto"/>
        <w:ind w:left="709" w:firstLine="142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 xml:space="preserve">5.3 </w:t>
      </w:r>
      <w:r w:rsidR="002E3B1B" w:rsidRPr="00865E60">
        <w:rPr>
          <w:rFonts w:ascii="Arial" w:hAnsi="Arial" w:cs="Arial"/>
          <w:color w:val="000000"/>
          <w:sz w:val="20"/>
          <w:szCs w:val="20"/>
        </w:rPr>
        <w:t>die Abberufung und Entlastung des Vorstandes</w:t>
      </w:r>
    </w:p>
    <w:p w14:paraId="08C2BF20" w14:textId="27ACF3D6" w:rsidR="002E3B1B" w:rsidRPr="00865E60" w:rsidRDefault="00F24F6F" w:rsidP="00F24F6F">
      <w:pPr>
        <w:autoSpaceDE w:val="0"/>
        <w:autoSpaceDN w:val="0"/>
        <w:adjustRightInd w:val="0"/>
        <w:spacing w:after="0" w:line="240" w:lineRule="auto"/>
        <w:ind w:left="709" w:firstLine="142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 xml:space="preserve">5.4 </w:t>
      </w:r>
      <w:r w:rsidR="002E3B1B" w:rsidRPr="00865E60">
        <w:rPr>
          <w:rFonts w:ascii="Arial" w:hAnsi="Arial" w:cs="Arial"/>
          <w:color w:val="000000"/>
          <w:sz w:val="20"/>
          <w:szCs w:val="20"/>
        </w:rPr>
        <w:t>die Bestimmung der Anzahl und Wahl des Vorstandes</w:t>
      </w:r>
    </w:p>
    <w:p w14:paraId="322AD870" w14:textId="2E67BD90" w:rsidR="002E3B1B" w:rsidRPr="00865E60" w:rsidRDefault="00F24F6F" w:rsidP="00F24F6F">
      <w:pPr>
        <w:autoSpaceDE w:val="0"/>
        <w:autoSpaceDN w:val="0"/>
        <w:adjustRightInd w:val="0"/>
        <w:spacing w:after="0" w:line="240" w:lineRule="auto"/>
        <w:ind w:left="709" w:firstLine="142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 xml:space="preserve">5.5 </w:t>
      </w:r>
      <w:r w:rsidR="002E3B1B" w:rsidRPr="00865E60">
        <w:rPr>
          <w:rFonts w:ascii="Arial" w:hAnsi="Arial" w:cs="Arial"/>
          <w:color w:val="000000"/>
          <w:sz w:val="20"/>
          <w:szCs w:val="20"/>
        </w:rPr>
        <w:t>die Beschlussfassung über Satzungsänderungen</w:t>
      </w:r>
    </w:p>
    <w:p w14:paraId="30BE01CD" w14:textId="5EBDAC27" w:rsidR="002E3B1B" w:rsidRPr="00865E60" w:rsidRDefault="00F24F6F" w:rsidP="00F24F6F">
      <w:pPr>
        <w:autoSpaceDE w:val="0"/>
        <w:autoSpaceDN w:val="0"/>
        <w:adjustRightInd w:val="0"/>
        <w:spacing w:after="0" w:line="240" w:lineRule="auto"/>
        <w:ind w:left="709" w:firstLine="142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 xml:space="preserve">5.6 </w:t>
      </w:r>
      <w:r w:rsidR="002E3B1B" w:rsidRPr="00865E60">
        <w:rPr>
          <w:rFonts w:ascii="Arial" w:hAnsi="Arial" w:cs="Arial"/>
          <w:color w:val="000000"/>
          <w:sz w:val="20"/>
          <w:szCs w:val="20"/>
        </w:rPr>
        <w:t>Die Bestellung von 2 Kassenprüfern, die nicht dem Vorstand angehören dürfen</w:t>
      </w:r>
    </w:p>
    <w:p w14:paraId="0457E965" w14:textId="5415DF22" w:rsidR="002E3B1B" w:rsidRPr="00865E60" w:rsidRDefault="00F24F6F" w:rsidP="00F24F6F">
      <w:pPr>
        <w:autoSpaceDE w:val="0"/>
        <w:autoSpaceDN w:val="0"/>
        <w:adjustRightInd w:val="0"/>
        <w:spacing w:after="0" w:line="240" w:lineRule="auto"/>
        <w:ind w:left="709" w:firstLine="142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 xml:space="preserve">5.7 </w:t>
      </w:r>
      <w:r w:rsidR="002E3B1B" w:rsidRPr="00865E60">
        <w:rPr>
          <w:rFonts w:ascii="Arial" w:hAnsi="Arial" w:cs="Arial"/>
          <w:color w:val="000000"/>
          <w:sz w:val="20"/>
          <w:szCs w:val="20"/>
        </w:rPr>
        <w:t>Die Festsetzung des Jahresbeitrages</w:t>
      </w:r>
    </w:p>
    <w:p w14:paraId="3BA18BF4" w14:textId="4928B7B7" w:rsidR="002E3B1B" w:rsidRPr="00865E60" w:rsidRDefault="00F24F6F" w:rsidP="00F24F6F">
      <w:pPr>
        <w:autoSpaceDE w:val="0"/>
        <w:autoSpaceDN w:val="0"/>
        <w:adjustRightInd w:val="0"/>
        <w:spacing w:after="0" w:line="240" w:lineRule="auto"/>
        <w:ind w:left="709" w:firstLine="142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 xml:space="preserve">5.8 </w:t>
      </w:r>
      <w:r w:rsidR="002E3B1B" w:rsidRPr="00865E60">
        <w:rPr>
          <w:rFonts w:ascii="Arial" w:hAnsi="Arial" w:cs="Arial"/>
          <w:color w:val="000000"/>
          <w:sz w:val="20"/>
          <w:szCs w:val="20"/>
        </w:rPr>
        <w:t>Die Änderungen des Vereinszweckes und Auflösung des Vereines</w:t>
      </w:r>
    </w:p>
    <w:p w14:paraId="3F82D553" w14:textId="001F69B2" w:rsidR="002E3B1B" w:rsidRPr="00865E60" w:rsidRDefault="002E3B1B" w:rsidP="001B0855">
      <w:pPr>
        <w:pStyle w:val="Listenabsatz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Anträge</w:t>
      </w:r>
    </w:p>
    <w:p w14:paraId="45206B82" w14:textId="77777777" w:rsidR="001B0855" w:rsidRPr="00865E60" w:rsidRDefault="001B0855" w:rsidP="001B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2A220C" w14:textId="7A382500" w:rsidR="002E3B1B" w:rsidRPr="00865E60" w:rsidRDefault="002E3B1B" w:rsidP="001B085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Eine außerordentliche Mitgliederversammlung ist einzuberufen, wenn es das Interesse des Vereines erfordert oder wenn mindestens ein Drittel der Mitglieder schriftlich und unter Angabe von Gründen</w:t>
      </w:r>
      <w:r w:rsidR="001B0855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eine Einberufung verlangt. Bei außerordentlichen Mitgliederversammlungen kann die Einladungsfrist</w:t>
      </w:r>
      <w:r w:rsidR="001B0855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auf 8 Tage verkürzt werden.</w:t>
      </w:r>
    </w:p>
    <w:p w14:paraId="48315481" w14:textId="77777777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968DBB6" w14:textId="77777777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65E60">
        <w:rPr>
          <w:rFonts w:ascii="Arial" w:hAnsi="Arial" w:cs="Arial"/>
          <w:b/>
          <w:bCs/>
          <w:color w:val="000000"/>
          <w:sz w:val="20"/>
          <w:szCs w:val="20"/>
        </w:rPr>
        <w:t>§7 Organe</w:t>
      </w:r>
    </w:p>
    <w:p w14:paraId="2C960FCA" w14:textId="77777777" w:rsidR="001B0855" w:rsidRPr="00865E60" w:rsidRDefault="001B0855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C1952F" w14:textId="3A68B10A" w:rsidR="002E3B1B" w:rsidRPr="00865E60" w:rsidRDefault="001B0855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 xml:space="preserve">1. </w:t>
      </w:r>
      <w:r w:rsidR="002E3B1B" w:rsidRPr="00865E60">
        <w:rPr>
          <w:rFonts w:ascii="Arial" w:hAnsi="Arial" w:cs="Arial"/>
          <w:color w:val="000000"/>
          <w:sz w:val="20"/>
          <w:szCs w:val="20"/>
        </w:rPr>
        <w:t>Die Organe des Vereins:</w:t>
      </w:r>
    </w:p>
    <w:p w14:paraId="4B84EB2A" w14:textId="77777777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- der Vorstand</w:t>
      </w:r>
    </w:p>
    <w:p w14:paraId="453E81D9" w14:textId="77777777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- die Mitgliederversammlung</w:t>
      </w:r>
    </w:p>
    <w:p w14:paraId="0A0848A3" w14:textId="2783A36B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- der geschäftsführende Vorstand</w:t>
      </w:r>
    </w:p>
    <w:p w14:paraId="00210F73" w14:textId="77777777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AD750C8" w14:textId="2EFC0C68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65E60">
        <w:rPr>
          <w:rFonts w:ascii="Arial" w:hAnsi="Arial" w:cs="Arial"/>
          <w:b/>
          <w:bCs/>
          <w:color w:val="000000"/>
          <w:sz w:val="20"/>
          <w:szCs w:val="20"/>
        </w:rPr>
        <w:t>§8 Vertretungsberechtigter Vorstand gem. §26BGB</w:t>
      </w:r>
    </w:p>
    <w:p w14:paraId="1674CCBF" w14:textId="77777777" w:rsidR="001B0855" w:rsidRPr="00865E60" w:rsidRDefault="001B0855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4AF92F" w14:textId="4548EEB1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1. Der Vorstand besteht aus dem ersten und zweiten Vorsitzenden. Jedes Vorstandsmitglied ist einzeln</w:t>
      </w:r>
      <w:r w:rsidR="001B0855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zur Vertretung des Vereins berechtigt.</w:t>
      </w:r>
    </w:p>
    <w:p w14:paraId="18E86FC1" w14:textId="77777777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74684B3" w14:textId="19F9CFEC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65E60">
        <w:rPr>
          <w:rFonts w:ascii="Arial" w:hAnsi="Arial" w:cs="Arial"/>
          <w:b/>
          <w:bCs/>
          <w:color w:val="000000"/>
          <w:sz w:val="20"/>
          <w:szCs w:val="20"/>
        </w:rPr>
        <w:t>§9 Geschäftsführender Vorstand</w:t>
      </w:r>
    </w:p>
    <w:p w14:paraId="1FAA5F7C" w14:textId="77777777" w:rsidR="001B0855" w:rsidRPr="00865E60" w:rsidRDefault="001B0855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1CD6EA" w14:textId="60777B1A" w:rsidR="002E3B1B" w:rsidRPr="00865E60" w:rsidRDefault="002E3B1B" w:rsidP="001B0855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Die Mitgliederversammlung beschließt, ob und in welcher Anzahl weitere geschäftsführende, nicht</w:t>
      </w:r>
      <w:r w:rsidR="001B0855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vertretungsberechtigte Vorstandsmitglieder gewählt werden.</w:t>
      </w:r>
    </w:p>
    <w:p w14:paraId="5089DCD7" w14:textId="0C67D072" w:rsidR="002E3B1B" w:rsidRPr="00865E60" w:rsidRDefault="002E3B1B" w:rsidP="001B085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Der Vorstand ist für alle Vereinsangelegenheiten zuständig, die nicht durch Satzung ausdrücklich</w:t>
      </w:r>
      <w:r w:rsidR="001B0855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der Mitgliederversammlung zugewiesen sind.</w:t>
      </w:r>
    </w:p>
    <w:p w14:paraId="2B3BEEA9" w14:textId="77777777" w:rsidR="001B0855" w:rsidRPr="00865E60" w:rsidRDefault="002E3B1B" w:rsidP="001B085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 xml:space="preserve">Er fasst Beschlüsse mit einfacher Mehrheit, hierüber werden schriftliche Protokolle angefertigt. </w:t>
      </w:r>
    </w:p>
    <w:p w14:paraId="7994F700" w14:textId="3246154A" w:rsidR="002E3B1B" w:rsidRPr="00865E60" w:rsidRDefault="002E3B1B" w:rsidP="001B085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Der</w:t>
      </w:r>
      <w:r w:rsidR="001B0855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Vorstand ist beschlussfähig, wenn mindestens zwei Vorstandsmitglieder anwesend sind, hiervon</w:t>
      </w:r>
      <w:r w:rsidR="001B0855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mindestens eines der vertretungsberechtigten Vorstandsmitglieder.</w:t>
      </w:r>
    </w:p>
    <w:p w14:paraId="62D4A8FE" w14:textId="11B5A04E" w:rsidR="002E3B1B" w:rsidRPr="00865E60" w:rsidRDefault="002E3B1B" w:rsidP="001B085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Die einzelvertretungsberechtigten Vorstandsmitglieder sind an die Mehrheitsbeschlüsse des</w:t>
      </w:r>
    </w:p>
    <w:p w14:paraId="13640AFE" w14:textId="77777777" w:rsidR="002E3B1B" w:rsidRPr="00865E60" w:rsidRDefault="002E3B1B" w:rsidP="001B0855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Vorstandes gebunden.</w:t>
      </w:r>
    </w:p>
    <w:p w14:paraId="00066946" w14:textId="205E3B96" w:rsidR="002E3B1B" w:rsidRPr="00865E60" w:rsidRDefault="002E3B1B" w:rsidP="001B085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Der Vorstand wird für die Dauer von 4 Jahren gewählt, können jedoch jederzeit auf Antrag</w:t>
      </w:r>
    </w:p>
    <w:p w14:paraId="11016259" w14:textId="363BFF74" w:rsidR="002E3B1B" w:rsidRPr="00865E60" w:rsidRDefault="002E3B1B" w:rsidP="00277BF8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 xml:space="preserve">abberufen werden, wenn grobe Pflichtverletzungen o.ä. vorliegen. 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Wiederwahl ist zulässig.</w:t>
      </w:r>
    </w:p>
    <w:p w14:paraId="0A110B5B" w14:textId="58BFFBA4" w:rsidR="002E3B1B" w:rsidRPr="00865E60" w:rsidRDefault="002E3B1B" w:rsidP="00277BF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Über diesen Antrag entscheidet der Vorstand mit 2/3 Mehrheit. Bis die Abberufung von einer</w:t>
      </w:r>
      <w:r w:rsidR="001B0855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Mitgliederversammlung bestätigt wird, kann der Vorstand das Vorstandsmitglied von seinem Amt</w:t>
      </w:r>
      <w:r w:rsidR="001B0855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suspendieren.</w:t>
      </w:r>
    </w:p>
    <w:p w14:paraId="4AED5AB4" w14:textId="54232D25" w:rsidR="002E3B1B" w:rsidRPr="00865E60" w:rsidRDefault="002E3B1B" w:rsidP="001B085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Der Vorstand bleibt bis zur Wahl eines neuen Vorstandes im Amt.</w:t>
      </w:r>
    </w:p>
    <w:p w14:paraId="0EBD9185" w14:textId="707994CB" w:rsidR="002E3B1B" w:rsidRPr="00865E60" w:rsidRDefault="002E3B1B" w:rsidP="001B085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Vorstandsmitglieder dürfen für ihre Tätigkeit eine angemessene Vergütung erhalten.</w:t>
      </w:r>
    </w:p>
    <w:p w14:paraId="37FB2334" w14:textId="77777777" w:rsidR="00277BF8" w:rsidRPr="00865E60" w:rsidRDefault="002E3B1B" w:rsidP="00277BF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Der Vorstand ist berechtigt, ein/e Geschäftsführer/in mit der Erledigung der laufenden</w:t>
      </w:r>
      <w:r w:rsidR="001B0855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Vereinsgeschäfte zu betreuen.</w:t>
      </w:r>
    </w:p>
    <w:p w14:paraId="1FBB49FA" w14:textId="77777777" w:rsidR="00277BF8" w:rsidRPr="00865E60" w:rsidRDefault="002E3B1B" w:rsidP="00277BF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Der Vorstand lädt schriftlich (dies kann auch per Mail erfolgen) und öffentlich zwei Wochen im</w:t>
      </w:r>
      <w:r w:rsidR="001B0855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Voraus mindesten s einmal im Jahr zur Mitgliederversammlung ein. Dabei ist die vom Vorstand</w:t>
      </w:r>
      <w:r w:rsidR="001B0855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 xml:space="preserve">festgesetzte Tagesordnung mitzuteilen. Das öffentliche Organ ist das </w:t>
      </w:r>
      <w:proofErr w:type="spellStart"/>
      <w:r w:rsidRPr="00865E60">
        <w:rPr>
          <w:rFonts w:ascii="Arial" w:hAnsi="Arial" w:cs="Arial"/>
          <w:color w:val="000000"/>
          <w:sz w:val="20"/>
          <w:szCs w:val="20"/>
        </w:rPr>
        <w:t>Aichtaler</w:t>
      </w:r>
      <w:proofErr w:type="spellEnd"/>
      <w:r w:rsidRPr="00865E60">
        <w:rPr>
          <w:rFonts w:ascii="Arial" w:hAnsi="Arial" w:cs="Arial"/>
          <w:color w:val="000000"/>
          <w:sz w:val="20"/>
          <w:szCs w:val="20"/>
        </w:rPr>
        <w:t xml:space="preserve"> Echo.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229D761" w14:textId="3BF421A3" w:rsidR="002E3B1B" w:rsidRPr="00865E60" w:rsidRDefault="002E3B1B" w:rsidP="00277BF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Stehen Eintragungen im Vereinsregister oder der Anerkennung der Gemeinnützigkeit durch das</w:t>
      </w:r>
      <w:r w:rsidR="001B0855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zuständige Finanzamt bestimmte Satzungsinhalte entgegen, ist der Vorstand berechtigt,</w:t>
      </w:r>
    </w:p>
    <w:p w14:paraId="0A386129" w14:textId="77777777" w:rsidR="002E3B1B" w:rsidRPr="00865E60" w:rsidRDefault="002E3B1B" w:rsidP="001B0855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entsprechende Änderungen eigenständig durchzuführen.</w:t>
      </w:r>
    </w:p>
    <w:p w14:paraId="2FF408DC" w14:textId="3076FBCE" w:rsidR="002E3B1B" w:rsidRPr="00865E60" w:rsidRDefault="002E3B1B" w:rsidP="001B085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Der Vorstand besteht aus dem geschäftsführenden Vorstand, dem angehören:</w:t>
      </w:r>
    </w:p>
    <w:p w14:paraId="4004A4C8" w14:textId="77777777" w:rsidR="002E3B1B" w:rsidRPr="00865E60" w:rsidRDefault="002E3B1B" w:rsidP="00277BF8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12.1 der erste Vorstand</w:t>
      </w:r>
    </w:p>
    <w:p w14:paraId="0D3263BA" w14:textId="77777777" w:rsidR="002E3B1B" w:rsidRPr="00865E60" w:rsidRDefault="002E3B1B" w:rsidP="00277BF8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12.2 der zweite Vorstand</w:t>
      </w:r>
    </w:p>
    <w:p w14:paraId="09D2A0F4" w14:textId="77777777" w:rsidR="00956A24" w:rsidRPr="00865E60" w:rsidRDefault="002E3B1B" w:rsidP="00956A24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12.3 der Kassier</w:t>
      </w:r>
    </w:p>
    <w:p w14:paraId="6BA67BA2" w14:textId="44DAF050" w:rsidR="002E3B1B" w:rsidRPr="00865E60" w:rsidRDefault="00956A24" w:rsidP="00956A2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 xml:space="preserve">12.4 </w:t>
      </w:r>
      <w:r w:rsidR="002E3B1B" w:rsidRPr="00865E60">
        <w:rPr>
          <w:rFonts w:ascii="Arial" w:hAnsi="Arial" w:cs="Arial"/>
          <w:color w:val="000000"/>
          <w:sz w:val="20"/>
          <w:szCs w:val="20"/>
        </w:rPr>
        <w:t>der Schriftführer</w:t>
      </w:r>
    </w:p>
    <w:p w14:paraId="4E7B8C33" w14:textId="77777777" w:rsidR="00277BF8" w:rsidRPr="00865E60" w:rsidRDefault="002E3B1B" w:rsidP="00277BF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lastRenderedPageBreak/>
        <w:t>Dem geschäftsführenden Vorstand obliegt die Führung des Vereins sowie die Durchführung der von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der Mitgliederversammlung gefassten Beschlüsse und die Verwaltung des Vermögens sowie der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Erlass von Nebenordnungen. Die Geschäftsordnung gibt sich der Vorstand selbst.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8282C4" w14:textId="3C561BF6" w:rsidR="002E3B1B" w:rsidRPr="00865E60" w:rsidRDefault="002E3B1B" w:rsidP="00277BF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Der erste Vorsitzende, bei dessen Verhinderung der zweite Vorsitzende, berufen die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Mitgliederversammlung, die Sitzung des Vorstandes und des Ausschusses ein.</w:t>
      </w:r>
    </w:p>
    <w:p w14:paraId="48DF5359" w14:textId="78F52E52" w:rsidR="002E3B1B" w:rsidRPr="00865E60" w:rsidRDefault="002E3B1B" w:rsidP="001B085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Der Kassier verwaltet die Kasse des Vereins und ist für eine ordnungsgemäße Buchführung</w:t>
      </w:r>
    </w:p>
    <w:p w14:paraId="7BB1F93D" w14:textId="77777777" w:rsidR="00277BF8" w:rsidRPr="00865E60" w:rsidRDefault="002E3B1B" w:rsidP="00277BF8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verantwortlich.</w:t>
      </w:r>
    </w:p>
    <w:p w14:paraId="4BADC29A" w14:textId="1F14CABA" w:rsidR="002E3B1B" w:rsidRPr="00865E60" w:rsidRDefault="002E3B1B" w:rsidP="00277BF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Er ist berechtigt Zahlungen für den Verein anzunehmen und dafür zu bescheinigen. Zahlungen für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 xml:space="preserve">den Verein bis zu einem Betrag von </w:t>
      </w:r>
      <w:proofErr w:type="gramStart"/>
      <w:r w:rsidRPr="00865E60">
        <w:rPr>
          <w:rFonts w:ascii="Arial" w:hAnsi="Arial" w:cs="Arial"/>
          <w:color w:val="000000"/>
          <w:sz w:val="20"/>
          <w:szCs w:val="20"/>
        </w:rPr>
        <w:t>2.500,--</w:t>
      </w:r>
      <w:proofErr w:type="gramEnd"/>
      <w:r w:rsidRPr="00865E60">
        <w:rPr>
          <w:rFonts w:ascii="Arial" w:hAnsi="Arial" w:cs="Arial"/>
          <w:color w:val="000000"/>
          <w:sz w:val="20"/>
          <w:szCs w:val="20"/>
        </w:rPr>
        <w:t xml:space="preserve"> € im Einzelfall zu leisten. Höhere Beträge dürfen nur mit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schriftlicher Zustimmung des Vorsitzenden unter Vorlage der Belege ausbezahlt werden. Alle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Kassengeschäfte betreffende Schriftstücke zu unterzeichnen. Der Kassier hat zum Schluss des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Geschäftsjahres einen Jahresabschluss zu fertigen, welcher bei der Hauptversammlung zur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Anerkennung und Entlastung vorzulegen ist.</w:t>
      </w:r>
    </w:p>
    <w:p w14:paraId="2FD57941" w14:textId="1CE84393" w:rsidR="00277BF8" w:rsidRPr="00865E60" w:rsidRDefault="002E3B1B" w:rsidP="00277BF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Der/die Schriftführer/in führt die Protokolle über die Vorstandssitzungen und der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Mitgliederversammlungen.</w:t>
      </w:r>
      <w:r w:rsidR="00956A24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Die Protokolle der Mitgliederversammlung sind vom/von der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Schriftführer/in und vom ersten Vorsitzenden, bei dessen Verhinderung vom stellvertretenden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 xml:space="preserve">Vorsitzenden, zu 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>u</w:t>
      </w:r>
      <w:r w:rsidRPr="00865E60">
        <w:rPr>
          <w:rFonts w:ascii="Arial" w:hAnsi="Arial" w:cs="Arial"/>
          <w:color w:val="000000"/>
          <w:sz w:val="20"/>
          <w:szCs w:val="20"/>
        </w:rPr>
        <w:t>nterschreiben.</w:t>
      </w:r>
    </w:p>
    <w:p w14:paraId="18F61FCF" w14:textId="4D862F68" w:rsidR="002E3B1B" w:rsidRPr="00865E60" w:rsidRDefault="002E3B1B" w:rsidP="00277BF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Der Vorstand, insbesondere der Vorsitzende und der stellvertretende Vorsitzende, können nicht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gleichzeitig zurücktreten.</w:t>
      </w:r>
    </w:p>
    <w:p w14:paraId="248673EF" w14:textId="77777777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2F15C0" w14:textId="064AE506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65E60">
        <w:rPr>
          <w:rFonts w:ascii="Arial" w:hAnsi="Arial" w:cs="Arial"/>
          <w:b/>
          <w:bCs/>
          <w:color w:val="000000"/>
          <w:sz w:val="20"/>
          <w:szCs w:val="20"/>
        </w:rPr>
        <w:t>§10 Haftung</w:t>
      </w:r>
    </w:p>
    <w:p w14:paraId="0240B8AD" w14:textId="77777777" w:rsidR="001B0855" w:rsidRPr="00865E60" w:rsidRDefault="001B0855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624083" w14:textId="18A06A55" w:rsidR="002E3B1B" w:rsidRPr="00865E60" w:rsidRDefault="002E3B1B" w:rsidP="00277BF8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Der Verein haftet nur bis zur Höhe seines Vermögens.</w:t>
      </w:r>
    </w:p>
    <w:p w14:paraId="1C0B548B" w14:textId="67FD8604" w:rsidR="002E3B1B" w:rsidRPr="00865E60" w:rsidRDefault="002E3B1B" w:rsidP="00277BF8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Er haftet gegenüber seinen Mitgliedern, seinen Gästen oder Teilnehmern an seinen Veranstaltungen</w:t>
      </w:r>
      <w:r w:rsidR="001B0855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nicht für Unfälle oder Diebstahl.</w:t>
      </w:r>
    </w:p>
    <w:p w14:paraId="71CF60B4" w14:textId="77777777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9B72658" w14:textId="07F97FBF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65E60">
        <w:rPr>
          <w:rFonts w:ascii="Arial" w:hAnsi="Arial" w:cs="Arial"/>
          <w:b/>
          <w:bCs/>
          <w:color w:val="000000"/>
          <w:sz w:val="20"/>
          <w:szCs w:val="20"/>
        </w:rPr>
        <w:t>§11 Urheberrecht an Masken und der Kostüme (Häs)</w:t>
      </w:r>
    </w:p>
    <w:p w14:paraId="09A66D07" w14:textId="77777777" w:rsidR="001B0855" w:rsidRPr="00865E60" w:rsidRDefault="001B0855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84DE2A" w14:textId="08094E09" w:rsidR="002E3B1B" w:rsidRPr="00865E60" w:rsidRDefault="002E3B1B" w:rsidP="00277BF8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Die vom Verein entworfene Masken und Häs dürfen nicht ohne Zustimmung des Vorstandes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nachgemacht, vervielfältig (Ausnahme zu Vereinszwecken) oder zu vereinsfremden Zwecken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veröffentlicht oder nach Austritt eines Mitglieds aus dem Verein, von dem Mitglied oder Dritten in der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Öffentlichkeit oder bei Veranstaltungen getragen werden. Zuwiderhandlungen werden strafrechtlich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verfolgt.</w:t>
      </w:r>
    </w:p>
    <w:p w14:paraId="6F746669" w14:textId="77777777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34BCEFE" w14:textId="50B15736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65E60">
        <w:rPr>
          <w:rFonts w:ascii="Arial" w:hAnsi="Arial" w:cs="Arial"/>
          <w:b/>
          <w:bCs/>
          <w:color w:val="000000"/>
          <w:sz w:val="20"/>
          <w:szCs w:val="20"/>
        </w:rPr>
        <w:t>§12 Schlussbestimmung</w:t>
      </w:r>
    </w:p>
    <w:p w14:paraId="3E6B8D9C" w14:textId="77777777" w:rsidR="001B0855" w:rsidRPr="00865E60" w:rsidRDefault="001B0855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B56FAD" w14:textId="2251D41D" w:rsidR="002E3B1B" w:rsidRPr="00865E60" w:rsidRDefault="002E3B1B" w:rsidP="00277BF8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Im Falle der Auflösung des Vereins oder bei Wegfall der „Steuerbegünstigte Zwecke“ fällt das</w:t>
      </w:r>
      <w:r w:rsidR="00956A24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 xml:space="preserve">Vermögen des Vereins an die „DKMS, </w:t>
      </w:r>
      <w:proofErr w:type="spellStart"/>
      <w:r w:rsidRPr="00865E60">
        <w:rPr>
          <w:rFonts w:ascii="Arial" w:hAnsi="Arial" w:cs="Arial"/>
          <w:color w:val="000000"/>
          <w:sz w:val="20"/>
          <w:szCs w:val="20"/>
        </w:rPr>
        <w:t>Kressbach</w:t>
      </w:r>
      <w:proofErr w:type="spellEnd"/>
      <w:r w:rsidRPr="00865E60">
        <w:rPr>
          <w:rFonts w:ascii="Arial" w:hAnsi="Arial" w:cs="Arial"/>
          <w:color w:val="000000"/>
          <w:sz w:val="20"/>
          <w:szCs w:val="20"/>
        </w:rPr>
        <w:t xml:space="preserve"> 1, 72072 Tübingen“. Es ist unmittelbar und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ausschließlich für gemeinnützige oder mildtätige Zwecke zu verwenden.</w:t>
      </w:r>
    </w:p>
    <w:p w14:paraId="6F9E996F" w14:textId="704B8430" w:rsidR="002E3B1B" w:rsidRPr="00865E60" w:rsidRDefault="002E3B1B" w:rsidP="00277BF8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Der Vorstand ist berechtigt, redaktionelle Änderungen, soweit die den Sinn dieser Satzung nicht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verändern, sowie solche, die Behördlicherseits angeordnet werden, vorzunehmen.</w:t>
      </w:r>
    </w:p>
    <w:p w14:paraId="37DA1C5A" w14:textId="5DECBA5C" w:rsidR="002E3B1B" w:rsidRPr="00865E60" w:rsidRDefault="002E3B1B" w:rsidP="00277BF8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Für die Materie, die nicht eingehend in der Satzung geregelt ist, sind ergänzend die Bestimmungen</w:t>
      </w:r>
      <w:r w:rsidR="00277BF8"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5E60">
        <w:rPr>
          <w:rFonts w:ascii="Arial" w:hAnsi="Arial" w:cs="Arial"/>
          <w:color w:val="000000"/>
          <w:sz w:val="20"/>
          <w:szCs w:val="20"/>
        </w:rPr>
        <w:t>des GBG§21 bzw. 55ff heranzuziehen.</w:t>
      </w:r>
    </w:p>
    <w:p w14:paraId="40CED090" w14:textId="77777777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6527EE6" w14:textId="3F246832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65E60">
        <w:rPr>
          <w:rFonts w:ascii="Arial" w:hAnsi="Arial" w:cs="Arial"/>
          <w:b/>
          <w:bCs/>
          <w:color w:val="000000"/>
          <w:sz w:val="20"/>
          <w:szCs w:val="20"/>
        </w:rPr>
        <w:t>§13 Inkrafttreten</w:t>
      </w:r>
    </w:p>
    <w:p w14:paraId="72BE2DCA" w14:textId="77777777" w:rsidR="001B0855" w:rsidRPr="00865E60" w:rsidRDefault="001B0855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C81F5F" w14:textId="77777777" w:rsidR="00956A24" w:rsidRPr="00865E60" w:rsidRDefault="002E3B1B" w:rsidP="00956A24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Mit der Eintragung in das Vereinsregister am 29. August 2007 tritt die Satzung in Kraft</w:t>
      </w:r>
      <w:r w:rsidR="00956A24" w:rsidRPr="00865E6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7FFD9A" w14:textId="1F9B2220" w:rsidR="00956A24" w:rsidRPr="00865E60" w:rsidRDefault="00956A24" w:rsidP="0095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D78DEF3" w14:textId="77777777" w:rsidR="00956A24" w:rsidRPr="00865E60" w:rsidRDefault="00956A24" w:rsidP="0095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C38DBC" w14:textId="32686F3B" w:rsidR="002E3B1B" w:rsidRPr="00865E60" w:rsidRDefault="002E3B1B" w:rsidP="0095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>Aichtal, 24. April 2014</w:t>
      </w:r>
    </w:p>
    <w:p w14:paraId="1F212211" w14:textId="3B8B3B07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 xml:space="preserve">______________________________ </w:t>
      </w:r>
      <w:r w:rsidR="00956A24" w:rsidRPr="00865E60">
        <w:rPr>
          <w:rFonts w:ascii="Arial" w:hAnsi="Arial" w:cs="Arial"/>
          <w:color w:val="000000"/>
          <w:sz w:val="20"/>
          <w:szCs w:val="20"/>
        </w:rPr>
        <w:tab/>
      </w:r>
      <w:r w:rsidR="00956A24" w:rsidRPr="00865E60">
        <w:rPr>
          <w:rFonts w:ascii="Arial" w:hAnsi="Arial" w:cs="Arial"/>
          <w:color w:val="000000"/>
          <w:sz w:val="20"/>
          <w:szCs w:val="20"/>
        </w:rPr>
        <w:tab/>
      </w:r>
      <w:r w:rsidR="00956A24" w:rsidRPr="00865E60">
        <w:rPr>
          <w:rFonts w:ascii="Arial" w:hAnsi="Arial" w:cs="Arial"/>
          <w:color w:val="000000"/>
          <w:sz w:val="20"/>
          <w:szCs w:val="20"/>
        </w:rPr>
        <w:tab/>
      </w:r>
      <w:r w:rsidRPr="00865E60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5524A590" w14:textId="1C17EF26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65E60">
        <w:rPr>
          <w:rFonts w:ascii="Arial" w:hAnsi="Arial" w:cs="Arial"/>
          <w:color w:val="000000"/>
          <w:sz w:val="20"/>
          <w:szCs w:val="20"/>
        </w:rPr>
        <w:t xml:space="preserve">1. Vorstand </w:t>
      </w:r>
      <w:proofErr w:type="spellStart"/>
      <w:r w:rsidR="00956A24" w:rsidRPr="00865E60">
        <w:rPr>
          <w:rFonts w:ascii="Arial" w:hAnsi="Arial" w:cs="Arial"/>
          <w:color w:val="000000"/>
          <w:sz w:val="20"/>
          <w:szCs w:val="20"/>
        </w:rPr>
        <w:t>xxxx</w:t>
      </w:r>
      <w:proofErr w:type="spellEnd"/>
      <w:r w:rsidRPr="00865E60">
        <w:rPr>
          <w:rFonts w:ascii="Arial" w:hAnsi="Arial" w:cs="Arial"/>
          <w:color w:val="000000"/>
          <w:sz w:val="20"/>
          <w:szCs w:val="20"/>
        </w:rPr>
        <w:t xml:space="preserve"> </w:t>
      </w:r>
      <w:r w:rsidR="00956A24" w:rsidRPr="00865E60">
        <w:rPr>
          <w:rFonts w:ascii="Arial" w:hAnsi="Arial" w:cs="Arial"/>
          <w:color w:val="000000"/>
          <w:sz w:val="20"/>
          <w:szCs w:val="20"/>
        </w:rPr>
        <w:tab/>
      </w:r>
      <w:r w:rsidR="00956A24" w:rsidRPr="00865E60">
        <w:rPr>
          <w:rFonts w:ascii="Arial" w:hAnsi="Arial" w:cs="Arial"/>
          <w:color w:val="000000"/>
          <w:sz w:val="20"/>
          <w:szCs w:val="20"/>
        </w:rPr>
        <w:tab/>
      </w:r>
      <w:r w:rsidR="00956A24" w:rsidRPr="00865E60">
        <w:rPr>
          <w:rFonts w:ascii="Arial" w:hAnsi="Arial" w:cs="Arial"/>
          <w:color w:val="000000"/>
          <w:sz w:val="20"/>
          <w:szCs w:val="20"/>
        </w:rPr>
        <w:tab/>
      </w:r>
      <w:r w:rsidR="00956A24" w:rsidRPr="00865E60">
        <w:rPr>
          <w:rFonts w:ascii="Arial" w:hAnsi="Arial" w:cs="Arial"/>
          <w:color w:val="000000"/>
          <w:sz w:val="20"/>
          <w:szCs w:val="20"/>
        </w:rPr>
        <w:tab/>
      </w:r>
      <w:r w:rsidR="00956A24" w:rsidRPr="00865E60">
        <w:rPr>
          <w:rFonts w:ascii="Arial" w:hAnsi="Arial" w:cs="Arial"/>
          <w:color w:val="000000"/>
          <w:sz w:val="20"/>
          <w:szCs w:val="20"/>
        </w:rPr>
        <w:tab/>
      </w:r>
      <w:r w:rsidRPr="00865E60">
        <w:rPr>
          <w:rFonts w:ascii="Arial" w:hAnsi="Arial" w:cs="Arial"/>
          <w:color w:val="000000"/>
          <w:sz w:val="20"/>
          <w:szCs w:val="20"/>
        </w:rPr>
        <w:t xml:space="preserve">Kassier </w:t>
      </w:r>
      <w:proofErr w:type="spellStart"/>
      <w:r w:rsidR="00956A24" w:rsidRPr="00865E60">
        <w:rPr>
          <w:rFonts w:ascii="Arial" w:hAnsi="Arial" w:cs="Arial"/>
          <w:color w:val="000000"/>
          <w:sz w:val="20"/>
          <w:szCs w:val="20"/>
        </w:rPr>
        <w:t>xxxx</w:t>
      </w:r>
      <w:proofErr w:type="spellEnd"/>
    </w:p>
    <w:p w14:paraId="5D3E494A" w14:textId="398E7679" w:rsidR="00956A24" w:rsidRPr="00865E60" w:rsidRDefault="00956A24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63CA96" w14:textId="77777777" w:rsidR="00956A24" w:rsidRPr="00865E60" w:rsidRDefault="00956A24" w:rsidP="002E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9F078C6" w14:textId="1664323E" w:rsidR="002E3B1B" w:rsidRPr="00865E60" w:rsidRDefault="002E3B1B" w:rsidP="002E3B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65E60">
        <w:rPr>
          <w:rFonts w:ascii="Calibri" w:hAnsi="Calibri" w:cs="Calibri"/>
          <w:color w:val="000000"/>
          <w:lang w:val="en-US"/>
        </w:rPr>
        <w:t xml:space="preserve">_____________________________ </w:t>
      </w:r>
      <w:r w:rsidR="00956A24" w:rsidRPr="00865E60">
        <w:rPr>
          <w:rFonts w:ascii="Calibri" w:hAnsi="Calibri" w:cs="Calibri"/>
          <w:color w:val="000000"/>
          <w:lang w:val="en-US"/>
        </w:rPr>
        <w:tab/>
      </w:r>
      <w:r w:rsidR="00956A24" w:rsidRPr="00865E60">
        <w:rPr>
          <w:rFonts w:ascii="Calibri" w:hAnsi="Calibri" w:cs="Calibri"/>
          <w:color w:val="000000"/>
          <w:lang w:val="en-US"/>
        </w:rPr>
        <w:tab/>
      </w:r>
      <w:r w:rsidR="00956A24" w:rsidRPr="00865E60">
        <w:rPr>
          <w:rFonts w:ascii="Calibri" w:hAnsi="Calibri" w:cs="Calibri"/>
          <w:color w:val="000000"/>
          <w:lang w:val="en-US"/>
        </w:rPr>
        <w:tab/>
      </w:r>
      <w:r w:rsidRPr="00865E60">
        <w:rPr>
          <w:rFonts w:ascii="Calibri" w:hAnsi="Calibri" w:cs="Calibri"/>
          <w:color w:val="000000"/>
        </w:rPr>
        <w:t>_____________________________</w:t>
      </w:r>
      <w:r w:rsidR="00956A24" w:rsidRPr="00865E60">
        <w:rPr>
          <w:rFonts w:ascii="Calibri" w:hAnsi="Calibri" w:cs="Calibri"/>
          <w:color w:val="000000"/>
        </w:rPr>
        <w:t>__</w:t>
      </w:r>
    </w:p>
    <w:p w14:paraId="06F00CD8" w14:textId="3B99F34F" w:rsidR="00655E7D" w:rsidRPr="002E3B1B" w:rsidRDefault="002E3B1B" w:rsidP="002E3B1B">
      <w:r w:rsidRPr="00865E60">
        <w:rPr>
          <w:rFonts w:ascii="Calibri" w:hAnsi="Calibri" w:cs="Calibri"/>
          <w:color w:val="000000"/>
        </w:rPr>
        <w:t xml:space="preserve">2. Vorstand </w:t>
      </w:r>
      <w:proofErr w:type="spellStart"/>
      <w:r w:rsidR="00956A24" w:rsidRPr="00865E60">
        <w:rPr>
          <w:rFonts w:ascii="Calibri" w:hAnsi="Calibri" w:cs="Calibri"/>
          <w:color w:val="000000"/>
        </w:rPr>
        <w:t>xxxx</w:t>
      </w:r>
      <w:proofErr w:type="spellEnd"/>
      <w:r w:rsidRPr="002E3B1B">
        <w:rPr>
          <w:rFonts w:ascii="Calibri" w:hAnsi="Calibri" w:cs="Calibri"/>
          <w:color w:val="000000"/>
        </w:rPr>
        <w:t xml:space="preserve"> </w:t>
      </w:r>
      <w:r w:rsidR="00956A24">
        <w:rPr>
          <w:rFonts w:ascii="Calibri" w:hAnsi="Calibri" w:cs="Calibri"/>
          <w:color w:val="000000"/>
        </w:rPr>
        <w:tab/>
      </w:r>
      <w:r w:rsidR="00956A24">
        <w:rPr>
          <w:rFonts w:ascii="Calibri" w:hAnsi="Calibri" w:cs="Calibri"/>
          <w:color w:val="000000"/>
        </w:rPr>
        <w:tab/>
      </w:r>
      <w:r w:rsidR="00956A24">
        <w:rPr>
          <w:rFonts w:ascii="Calibri" w:hAnsi="Calibri" w:cs="Calibri"/>
          <w:color w:val="000000"/>
        </w:rPr>
        <w:tab/>
      </w:r>
      <w:r w:rsidR="00956A24">
        <w:rPr>
          <w:rFonts w:ascii="Calibri" w:hAnsi="Calibri" w:cs="Calibri"/>
          <w:color w:val="000000"/>
        </w:rPr>
        <w:tab/>
      </w:r>
      <w:r w:rsidR="00956A24">
        <w:rPr>
          <w:rFonts w:ascii="Calibri" w:hAnsi="Calibri" w:cs="Calibri"/>
          <w:color w:val="000000"/>
        </w:rPr>
        <w:tab/>
      </w:r>
      <w:r w:rsidRPr="002E3B1B">
        <w:rPr>
          <w:rFonts w:ascii="Calibri" w:hAnsi="Calibri" w:cs="Calibri"/>
          <w:color w:val="000000"/>
        </w:rPr>
        <w:t xml:space="preserve">Schriftführer/in </w:t>
      </w:r>
      <w:proofErr w:type="spellStart"/>
      <w:r w:rsidR="00956A24">
        <w:rPr>
          <w:rFonts w:ascii="Calibri" w:hAnsi="Calibri" w:cs="Calibri"/>
          <w:color w:val="000000"/>
        </w:rPr>
        <w:t>xxxx</w:t>
      </w:r>
      <w:proofErr w:type="spellEnd"/>
    </w:p>
    <w:sectPr w:rsidR="00655E7D" w:rsidRPr="002E3B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D05"/>
    <w:multiLevelType w:val="multilevel"/>
    <w:tmpl w:val="A3E62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FA2CEE"/>
    <w:multiLevelType w:val="hybridMultilevel"/>
    <w:tmpl w:val="072E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02A6"/>
    <w:multiLevelType w:val="multilevel"/>
    <w:tmpl w:val="31586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EA531D"/>
    <w:multiLevelType w:val="multilevel"/>
    <w:tmpl w:val="A3E62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8631C3"/>
    <w:multiLevelType w:val="hybridMultilevel"/>
    <w:tmpl w:val="75D8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8755A"/>
    <w:multiLevelType w:val="hybridMultilevel"/>
    <w:tmpl w:val="5A22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57A57"/>
    <w:multiLevelType w:val="hybridMultilevel"/>
    <w:tmpl w:val="7D14D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518E4"/>
    <w:multiLevelType w:val="multilevel"/>
    <w:tmpl w:val="4E1C1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3D412980"/>
    <w:multiLevelType w:val="multilevel"/>
    <w:tmpl w:val="A3E62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DD97D26"/>
    <w:multiLevelType w:val="hybridMultilevel"/>
    <w:tmpl w:val="2E52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019E2"/>
    <w:multiLevelType w:val="hybridMultilevel"/>
    <w:tmpl w:val="44887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952AB"/>
    <w:multiLevelType w:val="multilevel"/>
    <w:tmpl w:val="A3E62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9B31AB9"/>
    <w:multiLevelType w:val="hybridMultilevel"/>
    <w:tmpl w:val="E50C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A6EB8"/>
    <w:multiLevelType w:val="hybridMultilevel"/>
    <w:tmpl w:val="C742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049B7"/>
    <w:multiLevelType w:val="multilevel"/>
    <w:tmpl w:val="31586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7301BA9"/>
    <w:multiLevelType w:val="hybridMultilevel"/>
    <w:tmpl w:val="42784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E5FBB"/>
    <w:multiLevelType w:val="hybridMultilevel"/>
    <w:tmpl w:val="81B8E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403C3"/>
    <w:multiLevelType w:val="multilevel"/>
    <w:tmpl w:val="A1187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E5F7215"/>
    <w:multiLevelType w:val="hybridMultilevel"/>
    <w:tmpl w:val="A3EE5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24195"/>
    <w:multiLevelType w:val="hybridMultilevel"/>
    <w:tmpl w:val="5CD26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30EE4"/>
    <w:multiLevelType w:val="hybridMultilevel"/>
    <w:tmpl w:val="A5A8B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7906CD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27CA7"/>
    <w:multiLevelType w:val="hybridMultilevel"/>
    <w:tmpl w:val="585C5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741B"/>
    <w:multiLevelType w:val="hybridMultilevel"/>
    <w:tmpl w:val="173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B71C0"/>
    <w:multiLevelType w:val="hybridMultilevel"/>
    <w:tmpl w:val="5CAE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92BE9"/>
    <w:multiLevelType w:val="hybridMultilevel"/>
    <w:tmpl w:val="F3C0C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40B23"/>
    <w:multiLevelType w:val="multilevel"/>
    <w:tmpl w:val="CD6E80D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521167324">
    <w:abstractNumId w:val="18"/>
  </w:num>
  <w:num w:numId="2" w16cid:durableId="1813018378">
    <w:abstractNumId w:val="1"/>
  </w:num>
  <w:num w:numId="3" w16cid:durableId="1012298532">
    <w:abstractNumId w:val="20"/>
  </w:num>
  <w:num w:numId="4" w16cid:durableId="1482504566">
    <w:abstractNumId w:val="21"/>
  </w:num>
  <w:num w:numId="5" w16cid:durableId="1987471607">
    <w:abstractNumId w:val="9"/>
  </w:num>
  <w:num w:numId="6" w16cid:durableId="81688590">
    <w:abstractNumId w:val="17"/>
  </w:num>
  <w:num w:numId="7" w16cid:durableId="1437868307">
    <w:abstractNumId w:val="3"/>
  </w:num>
  <w:num w:numId="8" w16cid:durableId="484318572">
    <w:abstractNumId w:val="23"/>
  </w:num>
  <w:num w:numId="9" w16cid:durableId="1099066356">
    <w:abstractNumId w:val="13"/>
  </w:num>
  <w:num w:numId="10" w16cid:durableId="990330448">
    <w:abstractNumId w:val="11"/>
  </w:num>
  <w:num w:numId="11" w16cid:durableId="1961448187">
    <w:abstractNumId w:val="8"/>
  </w:num>
  <w:num w:numId="12" w16cid:durableId="505290490">
    <w:abstractNumId w:val="0"/>
  </w:num>
  <w:num w:numId="13" w16cid:durableId="1108431735">
    <w:abstractNumId w:val="24"/>
  </w:num>
  <w:num w:numId="14" w16cid:durableId="362748631">
    <w:abstractNumId w:val="14"/>
  </w:num>
  <w:num w:numId="15" w16cid:durableId="1361127340">
    <w:abstractNumId w:val="7"/>
  </w:num>
  <w:num w:numId="16" w16cid:durableId="1631205636">
    <w:abstractNumId w:val="2"/>
  </w:num>
  <w:num w:numId="17" w16cid:durableId="304624864">
    <w:abstractNumId w:val="10"/>
  </w:num>
  <w:num w:numId="18" w16cid:durableId="863593098">
    <w:abstractNumId w:val="15"/>
  </w:num>
  <w:num w:numId="19" w16cid:durableId="488521369">
    <w:abstractNumId w:val="25"/>
  </w:num>
  <w:num w:numId="20" w16cid:durableId="982857880">
    <w:abstractNumId w:val="19"/>
  </w:num>
  <w:num w:numId="21" w16cid:durableId="1062287583">
    <w:abstractNumId w:val="22"/>
  </w:num>
  <w:num w:numId="22" w16cid:durableId="1311402730">
    <w:abstractNumId w:val="16"/>
  </w:num>
  <w:num w:numId="23" w16cid:durableId="838085213">
    <w:abstractNumId w:val="4"/>
  </w:num>
  <w:num w:numId="24" w16cid:durableId="967006188">
    <w:abstractNumId w:val="6"/>
  </w:num>
  <w:num w:numId="25" w16cid:durableId="82846303">
    <w:abstractNumId w:val="12"/>
  </w:num>
  <w:num w:numId="26" w16cid:durableId="880553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1B"/>
    <w:rsid w:val="001803AC"/>
    <w:rsid w:val="001B0855"/>
    <w:rsid w:val="00277BF8"/>
    <w:rsid w:val="002E3B1B"/>
    <w:rsid w:val="00655E7D"/>
    <w:rsid w:val="00865E60"/>
    <w:rsid w:val="00956A24"/>
    <w:rsid w:val="00F2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4C2F"/>
  <w15:chartTrackingRefBased/>
  <w15:docId w15:val="{FB2AAFD3-187D-4972-8850-55A48937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Bez</dc:creator>
  <cp:keywords/>
  <dc:description/>
  <cp:lastModifiedBy>Marcus Bez</cp:lastModifiedBy>
  <cp:revision>2</cp:revision>
  <dcterms:created xsi:type="dcterms:W3CDTF">2023-02-20T21:46:00Z</dcterms:created>
  <dcterms:modified xsi:type="dcterms:W3CDTF">2023-02-20T22:45:00Z</dcterms:modified>
</cp:coreProperties>
</file>